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EDA" w:rsidRDefault="00D76EDA"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 to Comparative Government</w:t>
      </w:r>
    </w:p>
    <w:p w:rsidR="0024640D" w:rsidRDefault="0024640D" w:rsidP="002464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640D" w:rsidRDefault="0024640D" w:rsidP="002464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p>
    <w:p w:rsidR="0024640D" w:rsidRDefault="0024640D" w:rsidP="002464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 to Comparative Government</w:t>
      </w:r>
    </w:p>
    <w:p w:rsidR="0024640D" w:rsidRDefault="00AB59B8" w:rsidP="0024640D">
      <w:pPr>
        <w:spacing w:line="480" w:lineRule="auto"/>
        <w:rPr>
          <w:rFonts w:ascii="Times New Roman" w:hAnsi="Times New Roman" w:cs="Times New Roman"/>
          <w:sz w:val="24"/>
          <w:szCs w:val="24"/>
        </w:rPr>
      </w:pPr>
      <w:r>
        <w:rPr>
          <w:rFonts w:ascii="Times New Roman" w:hAnsi="Times New Roman" w:cs="Times New Roman"/>
          <w:sz w:val="24"/>
          <w:szCs w:val="24"/>
        </w:rPr>
        <w:t>Unit VII</w:t>
      </w:r>
    </w:p>
    <w:p w:rsidR="00F5096A" w:rsidRPr="00F5096A" w:rsidRDefault="00AB59B8" w:rsidP="00F5096A">
      <w:pPr>
        <w:spacing w:line="480" w:lineRule="auto"/>
        <w:rPr>
          <w:rFonts w:ascii="Times New Roman" w:hAnsi="Times New Roman" w:cs="Times New Roman"/>
          <w:sz w:val="24"/>
          <w:szCs w:val="24"/>
        </w:rPr>
      </w:pPr>
      <w:r>
        <w:rPr>
          <w:rFonts w:ascii="Times New Roman" w:hAnsi="Times New Roman" w:cs="Times New Roman"/>
          <w:sz w:val="24"/>
          <w:szCs w:val="24"/>
        </w:rPr>
        <w:tab/>
      </w:r>
      <w:r w:rsidR="00F5096A" w:rsidRPr="00F5096A">
        <w:rPr>
          <w:rFonts w:ascii="Times New Roman" w:hAnsi="Times New Roman" w:cs="Times New Roman"/>
          <w:sz w:val="24"/>
          <w:szCs w:val="24"/>
        </w:rPr>
        <w:t>Europe has the highest proportion of land use; it is one of the most intensively use</w:t>
      </w:r>
      <w:r w:rsidR="00F5096A">
        <w:rPr>
          <w:rFonts w:ascii="Times New Roman" w:hAnsi="Times New Roman" w:cs="Times New Roman"/>
          <w:sz w:val="24"/>
          <w:szCs w:val="24"/>
        </w:rPr>
        <w:t>d continents in the world. S</w:t>
      </w:r>
      <w:r w:rsidR="00F5096A" w:rsidRPr="00F5096A">
        <w:rPr>
          <w:rFonts w:ascii="Times New Roman" w:hAnsi="Times New Roman" w:cs="Times New Roman"/>
          <w:sz w:val="24"/>
          <w:szCs w:val="24"/>
        </w:rPr>
        <w:t>everal drivers for land use in the world are food and fiber production, biomass for bioenergy production, housing</w:t>
      </w:r>
      <w:r w:rsidR="00F5096A">
        <w:rPr>
          <w:rFonts w:ascii="Times New Roman" w:hAnsi="Times New Roman" w:cs="Times New Roman"/>
          <w:sz w:val="24"/>
          <w:szCs w:val="24"/>
        </w:rPr>
        <w:t>, living space as well as</w:t>
      </w:r>
      <w:r w:rsidR="00F5096A" w:rsidRPr="00F5096A">
        <w:rPr>
          <w:rFonts w:ascii="Times New Roman" w:hAnsi="Times New Roman" w:cs="Times New Roman"/>
          <w:sz w:val="24"/>
          <w:szCs w:val="24"/>
        </w:rPr>
        <w:t xml:space="preserve"> storage of carbon in </w:t>
      </w:r>
      <w:r w:rsidR="00875458">
        <w:rPr>
          <w:rFonts w:ascii="Times New Roman" w:hAnsi="Times New Roman" w:cs="Times New Roman"/>
          <w:sz w:val="24"/>
          <w:szCs w:val="24"/>
        </w:rPr>
        <w:t xml:space="preserve">the </w:t>
      </w:r>
      <w:r w:rsidR="00F5096A" w:rsidRPr="00F5096A">
        <w:rPr>
          <w:rFonts w:ascii="Times New Roman" w:hAnsi="Times New Roman" w:cs="Times New Roman"/>
          <w:sz w:val="24"/>
          <w:szCs w:val="24"/>
        </w:rPr>
        <w:t>soil and land. Land use depends on climate, topography and the population</w:t>
      </w:r>
      <w:r w:rsidR="00875458">
        <w:rPr>
          <w:rFonts w:ascii="Times New Roman" w:hAnsi="Times New Roman" w:cs="Times New Roman"/>
          <w:sz w:val="24"/>
          <w:szCs w:val="24"/>
        </w:rPr>
        <w:t xml:space="preserve"> of a place. A</w:t>
      </w:r>
      <w:r w:rsidR="00F5096A" w:rsidRPr="00F5096A">
        <w:rPr>
          <w:rFonts w:ascii="Times New Roman" w:hAnsi="Times New Roman" w:cs="Times New Roman"/>
          <w:sz w:val="24"/>
          <w:szCs w:val="24"/>
        </w:rPr>
        <w:t>reas w</w:t>
      </w:r>
      <w:r w:rsidR="00B43AD5">
        <w:rPr>
          <w:rFonts w:ascii="Times New Roman" w:hAnsi="Times New Roman" w:cs="Times New Roman"/>
          <w:sz w:val="24"/>
          <w:szCs w:val="24"/>
        </w:rPr>
        <w:t>ith few people are not used in</w:t>
      </w:r>
      <w:r w:rsidR="00F5096A" w:rsidRPr="00F5096A">
        <w:rPr>
          <w:rFonts w:ascii="Times New Roman" w:hAnsi="Times New Roman" w:cs="Times New Roman"/>
          <w:sz w:val="24"/>
          <w:szCs w:val="24"/>
        </w:rPr>
        <w:t xml:space="preserve"> similar degree</w:t>
      </w:r>
      <w:r w:rsidR="00B43AD5">
        <w:rPr>
          <w:rFonts w:ascii="Times New Roman" w:hAnsi="Times New Roman" w:cs="Times New Roman"/>
          <w:sz w:val="24"/>
          <w:szCs w:val="24"/>
        </w:rPr>
        <w:t>s</w:t>
      </w:r>
      <w:r w:rsidR="00F5096A" w:rsidRPr="00F5096A">
        <w:rPr>
          <w:rFonts w:ascii="Times New Roman" w:hAnsi="Times New Roman" w:cs="Times New Roman"/>
          <w:sz w:val="24"/>
          <w:szCs w:val="24"/>
        </w:rPr>
        <w:t xml:space="preserve"> as the densely populated ones. Also, mountainous regions and areas with harsh climates are not used as much. The stability of a govern</w:t>
      </w:r>
      <w:r w:rsidR="00B43AD5">
        <w:rPr>
          <w:rFonts w:ascii="Times New Roman" w:hAnsi="Times New Roman" w:cs="Times New Roman"/>
          <w:sz w:val="24"/>
          <w:szCs w:val="24"/>
        </w:rPr>
        <w:t>ment also influences land use. P</w:t>
      </w:r>
      <w:r w:rsidR="00F5096A" w:rsidRPr="00F5096A">
        <w:rPr>
          <w:rFonts w:ascii="Times New Roman" w:hAnsi="Times New Roman" w:cs="Times New Roman"/>
          <w:sz w:val="24"/>
          <w:szCs w:val="24"/>
        </w:rPr>
        <w:t xml:space="preserve">eople will utilize land optimally where </w:t>
      </w:r>
      <w:r w:rsidR="00B43AD5">
        <w:rPr>
          <w:rFonts w:ascii="Times New Roman" w:hAnsi="Times New Roman" w:cs="Times New Roman"/>
          <w:sz w:val="24"/>
          <w:szCs w:val="24"/>
        </w:rPr>
        <w:t>they feel safe and secure. M</w:t>
      </w:r>
      <w:r w:rsidR="00F5096A" w:rsidRPr="00F5096A">
        <w:rPr>
          <w:rFonts w:ascii="Times New Roman" w:hAnsi="Times New Roman" w:cs="Times New Roman"/>
          <w:sz w:val="24"/>
          <w:szCs w:val="24"/>
        </w:rPr>
        <w:t>ajor industrial and urban areas are in densely populated areas. This is because industries and businesses need labor, and the highly populated areas have a lot of people to be employed.</w:t>
      </w:r>
    </w:p>
    <w:p w:rsidR="00F5096A" w:rsidRPr="00F5096A"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t>Unit I</w:t>
      </w:r>
    </w:p>
    <w:p w:rsidR="00F5096A"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t xml:space="preserve">    There are two broad categories of </w:t>
      </w:r>
      <w:r w:rsidR="00B43AD5" w:rsidRPr="00F5096A">
        <w:rPr>
          <w:rFonts w:ascii="Times New Roman" w:hAnsi="Times New Roman" w:cs="Times New Roman"/>
          <w:sz w:val="24"/>
          <w:szCs w:val="24"/>
        </w:rPr>
        <w:t>count</w:t>
      </w:r>
      <w:r w:rsidR="00B43AD5">
        <w:rPr>
          <w:rFonts w:ascii="Times New Roman" w:hAnsi="Times New Roman" w:cs="Times New Roman"/>
          <w:sz w:val="24"/>
          <w:szCs w:val="24"/>
        </w:rPr>
        <w:t>ri</w:t>
      </w:r>
      <w:r w:rsidR="00B43AD5" w:rsidRPr="00F5096A">
        <w:rPr>
          <w:rFonts w:ascii="Times New Roman" w:hAnsi="Times New Roman" w:cs="Times New Roman"/>
          <w:sz w:val="24"/>
          <w:szCs w:val="24"/>
        </w:rPr>
        <w:t>es</w:t>
      </w:r>
      <w:r w:rsidRPr="00F5096A">
        <w:rPr>
          <w:rFonts w:ascii="Times New Roman" w:hAnsi="Times New Roman" w:cs="Times New Roman"/>
          <w:sz w:val="24"/>
          <w:szCs w:val="24"/>
        </w:rPr>
        <w:t xml:space="preserve"> in the world </w:t>
      </w:r>
      <w:r w:rsidR="00B43AD5">
        <w:rPr>
          <w:rFonts w:ascii="Times New Roman" w:hAnsi="Times New Roman" w:cs="Times New Roman"/>
          <w:sz w:val="24"/>
          <w:szCs w:val="24"/>
        </w:rPr>
        <w:t>based on their development status.That is, developed countries and developing</w:t>
      </w:r>
      <w:r w:rsidRPr="00F5096A">
        <w:rPr>
          <w:rFonts w:ascii="Times New Roman" w:hAnsi="Times New Roman" w:cs="Times New Roman"/>
          <w:sz w:val="24"/>
          <w:szCs w:val="24"/>
        </w:rPr>
        <w:t xml:space="preserve"> countries. The measures of development are as follows: </w:t>
      </w:r>
      <w:r w:rsidR="00B43AD5">
        <w:rPr>
          <w:rFonts w:ascii="Times New Roman" w:hAnsi="Times New Roman" w:cs="Times New Roman"/>
          <w:sz w:val="24"/>
          <w:szCs w:val="24"/>
        </w:rPr>
        <w:t xml:space="preserve">GNP per capita which is </w:t>
      </w:r>
      <w:r w:rsidRPr="00F5096A">
        <w:rPr>
          <w:rFonts w:ascii="Times New Roman" w:hAnsi="Times New Roman" w:cs="Times New Roman"/>
          <w:sz w:val="24"/>
          <w:szCs w:val="24"/>
        </w:rPr>
        <w:t>the total market value of every product and service th</w:t>
      </w:r>
      <w:r w:rsidR="00B43AD5">
        <w:rPr>
          <w:rFonts w:ascii="Times New Roman" w:hAnsi="Times New Roman" w:cs="Times New Roman"/>
          <w:sz w:val="24"/>
          <w:szCs w:val="24"/>
        </w:rPr>
        <w:t>at a country produces in a year</w:t>
      </w:r>
      <w:r w:rsidRPr="00F5096A">
        <w:rPr>
          <w:rFonts w:ascii="Times New Roman" w:hAnsi="Times New Roman" w:cs="Times New Roman"/>
          <w:sz w:val="24"/>
          <w:szCs w:val="24"/>
        </w:rPr>
        <w:t>. The second measure is population growth, where developing countries have rapid population growth rates. The third factor is urbanization, or merely the percentage of the population in a given countr</w:t>
      </w:r>
      <w:r w:rsidR="00B43AD5">
        <w:rPr>
          <w:rFonts w:ascii="Times New Roman" w:hAnsi="Times New Roman" w:cs="Times New Roman"/>
          <w:sz w:val="24"/>
          <w:szCs w:val="24"/>
        </w:rPr>
        <w:t>y who live in urban areas. T</w:t>
      </w:r>
      <w:r w:rsidRPr="00F5096A">
        <w:rPr>
          <w:rFonts w:ascii="Times New Roman" w:hAnsi="Times New Roman" w:cs="Times New Roman"/>
          <w:sz w:val="24"/>
          <w:szCs w:val="24"/>
        </w:rPr>
        <w:t>he other measure i</w:t>
      </w:r>
      <w:r w:rsidR="00B43AD5">
        <w:rPr>
          <w:rFonts w:ascii="Times New Roman" w:hAnsi="Times New Roman" w:cs="Times New Roman"/>
          <w:sz w:val="24"/>
          <w:szCs w:val="24"/>
        </w:rPr>
        <w:t>s</w:t>
      </w:r>
      <w:r w:rsidRPr="00F5096A">
        <w:rPr>
          <w:rFonts w:ascii="Times New Roman" w:hAnsi="Times New Roman" w:cs="Times New Roman"/>
          <w:sz w:val="24"/>
          <w:szCs w:val="24"/>
        </w:rPr>
        <w:t xml:space="preserve"> infrastructure. If well developed, </w:t>
      </w:r>
      <w:r w:rsidR="00AB4578">
        <w:rPr>
          <w:rFonts w:ascii="Times New Roman" w:hAnsi="Times New Roman" w:cs="Times New Roman"/>
          <w:sz w:val="24"/>
          <w:szCs w:val="24"/>
        </w:rPr>
        <w:t>it implies</w:t>
      </w:r>
      <w:r w:rsidRPr="00F5096A">
        <w:rPr>
          <w:rFonts w:ascii="Times New Roman" w:hAnsi="Times New Roman" w:cs="Times New Roman"/>
          <w:sz w:val="24"/>
          <w:szCs w:val="24"/>
        </w:rPr>
        <w:t xml:space="preserve"> the development of </w:t>
      </w:r>
      <w:r w:rsidR="00AB4578">
        <w:rPr>
          <w:rFonts w:ascii="Times New Roman" w:hAnsi="Times New Roman" w:cs="Times New Roman"/>
          <w:sz w:val="24"/>
          <w:szCs w:val="24"/>
        </w:rPr>
        <w:t>a</w:t>
      </w:r>
      <w:r w:rsidRPr="00F5096A">
        <w:rPr>
          <w:rFonts w:ascii="Times New Roman" w:hAnsi="Times New Roman" w:cs="Times New Roman"/>
          <w:sz w:val="24"/>
          <w:szCs w:val="24"/>
        </w:rPr>
        <w:t xml:space="preserve"> nation. I think the most critical measure is GNP</w:t>
      </w:r>
      <w:r w:rsidR="006E6A0D">
        <w:rPr>
          <w:rFonts w:ascii="Times New Roman" w:hAnsi="Times New Roman" w:cs="Times New Roman"/>
          <w:sz w:val="24"/>
          <w:szCs w:val="24"/>
        </w:rPr>
        <w:t xml:space="preserve"> followed by</w:t>
      </w:r>
      <w:r w:rsidR="002D2C46">
        <w:rPr>
          <w:rFonts w:ascii="Times New Roman" w:hAnsi="Times New Roman" w:cs="Times New Roman"/>
          <w:sz w:val="24"/>
          <w:szCs w:val="24"/>
        </w:rPr>
        <w:t xml:space="preserve"> </w:t>
      </w:r>
      <w:r w:rsidRPr="00F5096A">
        <w:rPr>
          <w:rFonts w:ascii="Times New Roman" w:hAnsi="Times New Roman" w:cs="Times New Roman"/>
          <w:sz w:val="24"/>
          <w:szCs w:val="24"/>
        </w:rPr>
        <w:t>urbanizatio</w:t>
      </w:r>
      <w:r w:rsidR="002D2C46">
        <w:rPr>
          <w:rFonts w:ascii="Times New Roman" w:hAnsi="Times New Roman" w:cs="Times New Roman"/>
          <w:sz w:val="24"/>
          <w:szCs w:val="24"/>
        </w:rPr>
        <w:t>n, because urbanization relies on the GNP, increased GNP translates to increased urbanization rate.</w:t>
      </w:r>
    </w:p>
    <w:p w:rsidR="002D2C46" w:rsidRPr="00F5096A" w:rsidRDefault="002D2C46" w:rsidP="00F5096A">
      <w:pPr>
        <w:spacing w:line="480" w:lineRule="auto"/>
        <w:rPr>
          <w:rFonts w:ascii="Times New Roman" w:hAnsi="Times New Roman" w:cs="Times New Roman"/>
          <w:sz w:val="24"/>
          <w:szCs w:val="24"/>
        </w:rPr>
      </w:pPr>
    </w:p>
    <w:p w:rsidR="00F5096A" w:rsidRPr="00F5096A"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lastRenderedPageBreak/>
        <w:t>Unit II</w:t>
      </w:r>
    </w:p>
    <w:p w:rsidR="00F5096A" w:rsidRPr="00F5096A"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t xml:space="preserve">    The historical origins of the world order and international politics have some critical factors. For example, they </w:t>
      </w:r>
      <w:r w:rsidR="006E6A0D">
        <w:rPr>
          <w:rFonts w:ascii="Times New Roman" w:hAnsi="Times New Roman" w:cs="Times New Roman"/>
          <w:sz w:val="24"/>
          <w:szCs w:val="24"/>
        </w:rPr>
        <w:t>look</w:t>
      </w:r>
      <w:r w:rsidRPr="00F5096A">
        <w:rPr>
          <w:rFonts w:ascii="Times New Roman" w:hAnsi="Times New Roman" w:cs="Times New Roman"/>
          <w:sz w:val="24"/>
          <w:szCs w:val="24"/>
        </w:rPr>
        <w:t xml:space="preserve"> into the international system history, where nations interact with one another. Every state is sovereign, although some are more powerful than others. The other actor is the emerging of nationalis</w:t>
      </w:r>
      <w:bookmarkStart w:id="0" w:name="_GoBack"/>
      <w:bookmarkEnd w:id="0"/>
      <w:r w:rsidRPr="00F5096A">
        <w:rPr>
          <w:rFonts w:ascii="Times New Roman" w:hAnsi="Times New Roman" w:cs="Times New Roman"/>
          <w:sz w:val="24"/>
          <w:szCs w:val="24"/>
        </w:rPr>
        <w:t>m from 1800 to 1945. Nationalism came as a strong force that permitted nation-states to gain more powers. The balance of economic and military power was altered in Europe when Germany and Italy became unified nations. The problems that resulted from this unity contributed to the emerging of World War I (1914- 1918). Another confounding factor is new world orders that started in 1945, after the end of World War II. The superpowers that remained standing were the U.S. and the Soviet Union, resulting in a bipolar global system as the system was between two great powers.</w:t>
      </w:r>
    </w:p>
    <w:p w:rsidR="00F5096A" w:rsidRPr="00F5096A"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t>Unit III</w:t>
      </w:r>
    </w:p>
    <w:p w:rsidR="00324FC5" w:rsidRPr="0024640D" w:rsidRDefault="00F5096A" w:rsidP="00F5096A">
      <w:pPr>
        <w:spacing w:line="480" w:lineRule="auto"/>
        <w:rPr>
          <w:rFonts w:ascii="Times New Roman" w:hAnsi="Times New Roman" w:cs="Times New Roman"/>
          <w:sz w:val="24"/>
          <w:szCs w:val="24"/>
        </w:rPr>
      </w:pPr>
      <w:r w:rsidRPr="00F5096A">
        <w:rPr>
          <w:rFonts w:ascii="Times New Roman" w:hAnsi="Times New Roman" w:cs="Times New Roman"/>
          <w:sz w:val="24"/>
          <w:szCs w:val="24"/>
        </w:rPr>
        <w:t xml:space="preserve">    Prioritizing the factors that determine the level of development of a country is </w:t>
      </w:r>
      <w:r w:rsidR="006E6A0D">
        <w:rPr>
          <w:rFonts w:ascii="Times New Roman" w:hAnsi="Times New Roman" w:cs="Times New Roman"/>
          <w:sz w:val="24"/>
          <w:szCs w:val="24"/>
        </w:rPr>
        <w:t xml:space="preserve">not an easy task since </w:t>
      </w:r>
      <w:r w:rsidRPr="00F5096A">
        <w:rPr>
          <w:rFonts w:ascii="Times New Roman" w:hAnsi="Times New Roman" w:cs="Times New Roman"/>
          <w:sz w:val="24"/>
          <w:szCs w:val="24"/>
        </w:rPr>
        <w:t xml:space="preserve">these factors are different and they cover different areas. I would start with the supply of natural resources on top of the list. This is because the quality and quantity of natural resources play a vital role in </w:t>
      </w:r>
      <w:r w:rsidR="006210A8">
        <w:rPr>
          <w:rFonts w:ascii="Times New Roman" w:hAnsi="Times New Roman" w:cs="Times New Roman"/>
          <w:sz w:val="24"/>
          <w:szCs w:val="24"/>
        </w:rPr>
        <w:t xml:space="preserve">the </w:t>
      </w:r>
      <w:r w:rsidRPr="00F5096A">
        <w:rPr>
          <w:rFonts w:ascii="Times New Roman" w:hAnsi="Times New Roman" w:cs="Times New Roman"/>
          <w:sz w:val="24"/>
          <w:szCs w:val="24"/>
        </w:rPr>
        <w:t>economic development of any country. If a state has more of the natural resources and can utilize them well, there will be more growth. The second factor would be capital formation. This is because the use of capital increases the productivity of the workers. Workers who have the necessary equipment to work produce quality products</w:t>
      </w:r>
      <w:r w:rsidR="006E6A0D">
        <w:rPr>
          <w:rFonts w:ascii="Times New Roman" w:hAnsi="Times New Roman" w:cs="Times New Roman"/>
          <w:sz w:val="24"/>
          <w:szCs w:val="24"/>
        </w:rPr>
        <w:t xml:space="preserve"> in large quantities</w:t>
      </w:r>
      <w:r w:rsidRPr="00F5096A">
        <w:rPr>
          <w:rFonts w:ascii="Times New Roman" w:hAnsi="Times New Roman" w:cs="Times New Roman"/>
          <w:sz w:val="24"/>
          <w:szCs w:val="24"/>
        </w:rPr>
        <w:t>. The other factor woul</w:t>
      </w:r>
      <w:r w:rsidR="006E6A0D">
        <w:rPr>
          <w:rFonts w:ascii="Times New Roman" w:hAnsi="Times New Roman" w:cs="Times New Roman"/>
          <w:sz w:val="24"/>
          <w:szCs w:val="24"/>
        </w:rPr>
        <w:t>d be education and health. D</w:t>
      </w:r>
      <w:r w:rsidRPr="00F5096A">
        <w:rPr>
          <w:rFonts w:ascii="Times New Roman" w:hAnsi="Times New Roman" w:cs="Times New Roman"/>
          <w:sz w:val="24"/>
          <w:szCs w:val="24"/>
        </w:rPr>
        <w:t>eveloped states have better education systems and also improved health care services, as opposed to developing countries.</w:t>
      </w:r>
    </w:p>
    <w:sectPr w:rsidR="00324FC5" w:rsidRPr="0024640D" w:rsidSect="00FC18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66E" w:rsidRDefault="00FC566E" w:rsidP="00FC184C">
      <w:pPr>
        <w:spacing w:after="0" w:line="240" w:lineRule="auto"/>
      </w:pPr>
      <w:r>
        <w:separator/>
      </w:r>
    </w:p>
  </w:endnote>
  <w:endnote w:type="continuationSeparator" w:id="0">
    <w:p w:rsidR="00FC566E" w:rsidRDefault="00FC566E" w:rsidP="00FC1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66E" w:rsidRDefault="00FC566E" w:rsidP="00FC184C">
      <w:pPr>
        <w:spacing w:after="0" w:line="240" w:lineRule="auto"/>
      </w:pPr>
      <w:r>
        <w:separator/>
      </w:r>
    </w:p>
  </w:footnote>
  <w:footnote w:type="continuationSeparator" w:id="0">
    <w:p w:rsidR="00FC566E" w:rsidRDefault="00FC566E" w:rsidP="00FC1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184C" w:rsidRPr="00FC184C" w:rsidRDefault="00FC184C">
    <w:pPr>
      <w:pStyle w:val="Header"/>
      <w:jc w:val="right"/>
      <w:rPr>
        <w:rFonts w:ascii="Times New Roman" w:hAnsi="Times New Roman" w:cs="Times New Roman"/>
        <w:sz w:val="24"/>
        <w:szCs w:val="24"/>
      </w:rPr>
    </w:pPr>
    <w:r w:rsidRPr="00FC184C">
      <w:rPr>
        <w:rFonts w:ascii="Times New Roman" w:hAnsi="Times New Roman" w:cs="Times New Roman"/>
        <w:sz w:val="24"/>
        <w:szCs w:val="24"/>
      </w:rPr>
      <w:t>INTRODUCTION TO COMPARATIVE GOVERNMENT</w:t>
    </w:r>
    <w:r w:rsidRPr="00FC184C">
      <w:rPr>
        <w:rFonts w:ascii="Times New Roman" w:hAnsi="Times New Roman" w:cs="Times New Roman"/>
        <w:sz w:val="24"/>
        <w:szCs w:val="24"/>
      </w:rPr>
      <w:tab/>
    </w:r>
    <w:sdt>
      <w:sdtPr>
        <w:rPr>
          <w:rFonts w:ascii="Times New Roman" w:hAnsi="Times New Roman" w:cs="Times New Roman"/>
          <w:sz w:val="24"/>
          <w:szCs w:val="24"/>
        </w:rPr>
        <w:id w:val="4454690"/>
        <w:docPartObj>
          <w:docPartGallery w:val="Page Numbers (Top of Page)"/>
          <w:docPartUnique/>
        </w:docPartObj>
      </w:sdtPr>
      <w:sdtEndPr/>
      <w:sdtContent>
        <w:r w:rsidR="009D6AB1" w:rsidRPr="00FC184C">
          <w:rPr>
            <w:rFonts w:ascii="Times New Roman" w:hAnsi="Times New Roman" w:cs="Times New Roman"/>
            <w:sz w:val="24"/>
            <w:szCs w:val="24"/>
          </w:rPr>
          <w:fldChar w:fldCharType="begin"/>
        </w:r>
        <w:r w:rsidRPr="00FC184C">
          <w:rPr>
            <w:rFonts w:ascii="Times New Roman" w:hAnsi="Times New Roman" w:cs="Times New Roman"/>
            <w:sz w:val="24"/>
            <w:szCs w:val="24"/>
          </w:rPr>
          <w:instrText xml:space="preserve"> PAGE   \* MERGEFORMAT </w:instrText>
        </w:r>
        <w:r w:rsidR="009D6AB1" w:rsidRPr="00FC184C">
          <w:rPr>
            <w:rFonts w:ascii="Times New Roman" w:hAnsi="Times New Roman" w:cs="Times New Roman"/>
            <w:sz w:val="24"/>
            <w:szCs w:val="24"/>
          </w:rPr>
          <w:fldChar w:fldCharType="separate"/>
        </w:r>
        <w:r w:rsidR="00AB4578">
          <w:rPr>
            <w:rFonts w:ascii="Times New Roman" w:hAnsi="Times New Roman" w:cs="Times New Roman"/>
            <w:noProof/>
            <w:sz w:val="24"/>
            <w:szCs w:val="24"/>
          </w:rPr>
          <w:t>3</w:t>
        </w:r>
        <w:r w:rsidR="009D6AB1" w:rsidRPr="00FC184C">
          <w:rPr>
            <w:rFonts w:ascii="Times New Roman" w:hAnsi="Times New Roman" w:cs="Times New Roman"/>
            <w:sz w:val="24"/>
            <w:szCs w:val="24"/>
          </w:rPr>
          <w:fldChar w:fldCharType="end"/>
        </w:r>
      </w:sdtContent>
    </w:sdt>
  </w:p>
  <w:p w:rsidR="00FC184C" w:rsidRDefault="00FC184C" w:rsidP="00FC184C">
    <w:pPr>
      <w:pStyle w:val="Header"/>
      <w:tabs>
        <w:tab w:val="clear" w:pos="4680"/>
        <w:tab w:val="clear" w:pos="9360"/>
        <w:tab w:val="left" w:pos="2925"/>
        <w:tab w:val="left" w:pos="3990"/>
      </w:tabs>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54752"/>
      <w:docPartObj>
        <w:docPartGallery w:val="Page Numbers (Top of Page)"/>
        <w:docPartUnique/>
      </w:docPartObj>
    </w:sdtPr>
    <w:sdtEndPr/>
    <w:sdtContent>
      <w:p w:rsidR="00FC184C" w:rsidRDefault="00FC184C">
        <w:pPr>
          <w:pStyle w:val="Header"/>
          <w:jc w:val="right"/>
        </w:pPr>
        <w:r w:rsidRPr="00FC184C">
          <w:rPr>
            <w:rFonts w:ascii="Times New Roman" w:hAnsi="Times New Roman" w:cs="Times New Roman"/>
            <w:sz w:val="24"/>
            <w:szCs w:val="24"/>
          </w:rPr>
          <w:t>Running head: INTRODUCTION TO COMPARATIVE GOVERNMENT</w:t>
        </w:r>
        <w:r>
          <w:tab/>
        </w:r>
        <w:r w:rsidR="009D6AB1">
          <w:fldChar w:fldCharType="begin"/>
        </w:r>
        <w:r w:rsidR="00882B01">
          <w:instrText xml:space="preserve"> PAGE   \* MERGEFORMAT </w:instrText>
        </w:r>
        <w:r w:rsidR="009D6AB1">
          <w:fldChar w:fldCharType="separate"/>
        </w:r>
        <w:r w:rsidR="00AB4578">
          <w:rPr>
            <w:noProof/>
          </w:rPr>
          <w:t>1</w:t>
        </w:r>
        <w:r w:rsidR="009D6AB1">
          <w:rPr>
            <w:noProof/>
          </w:rPr>
          <w:fldChar w:fldCharType="end"/>
        </w:r>
      </w:p>
    </w:sdtContent>
  </w:sdt>
  <w:p w:rsidR="00FC184C" w:rsidRDefault="00FC18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640D"/>
    <w:rsid w:val="00023F42"/>
    <w:rsid w:val="001F6595"/>
    <w:rsid w:val="0024640D"/>
    <w:rsid w:val="002D2C46"/>
    <w:rsid w:val="00324FC5"/>
    <w:rsid w:val="003738D6"/>
    <w:rsid w:val="00397654"/>
    <w:rsid w:val="006210A8"/>
    <w:rsid w:val="006C17E6"/>
    <w:rsid w:val="006E6A0D"/>
    <w:rsid w:val="007613EB"/>
    <w:rsid w:val="00875458"/>
    <w:rsid w:val="00882B01"/>
    <w:rsid w:val="009D6AB1"/>
    <w:rsid w:val="00AB4578"/>
    <w:rsid w:val="00AB59B8"/>
    <w:rsid w:val="00AE22B8"/>
    <w:rsid w:val="00B43AD5"/>
    <w:rsid w:val="00B524D5"/>
    <w:rsid w:val="00C54F61"/>
    <w:rsid w:val="00D76EDA"/>
    <w:rsid w:val="00F5096A"/>
    <w:rsid w:val="00FC184C"/>
    <w:rsid w:val="00FC56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3444C6-A9E8-4B77-97D2-A57E44B9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84C"/>
  </w:style>
  <w:style w:type="paragraph" w:styleId="Footer">
    <w:name w:val="footer"/>
    <w:basedOn w:val="Normal"/>
    <w:link w:val="FooterChar"/>
    <w:uiPriority w:val="99"/>
    <w:unhideWhenUsed/>
    <w:rsid w:val="00FC1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84C"/>
  </w:style>
  <w:style w:type="character" w:styleId="CommentReference">
    <w:name w:val="annotation reference"/>
    <w:basedOn w:val="DefaultParagraphFont"/>
    <w:uiPriority w:val="99"/>
    <w:semiHidden/>
    <w:unhideWhenUsed/>
    <w:rsid w:val="006E6A0D"/>
    <w:rPr>
      <w:sz w:val="16"/>
      <w:szCs w:val="16"/>
    </w:rPr>
  </w:style>
  <w:style w:type="paragraph" w:styleId="CommentText">
    <w:name w:val="annotation text"/>
    <w:basedOn w:val="Normal"/>
    <w:link w:val="CommentTextChar"/>
    <w:uiPriority w:val="99"/>
    <w:semiHidden/>
    <w:unhideWhenUsed/>
    <w:rsid w:val="006E6A0D"/>
    <w:pPr>
      <w:spacing w:line="240" w:lineRule="auto"/>
    </w:pPr>
    <w:rPr>
      <w:sz w:val="20"/>
      <w:szCs w:val="20"/>
    </w:rPr>
  </w:style>
  <w:style w:type="character" w:customStyle="1" w:styleId="CommentTextChar">
    <w:name w:val="Comment Text Char"/>
    <w:basedOn w:val="DefaultParagraphFont"/>
    <w:link w:val="CommentText"/>
    <w:uiPriority w:val="99"/>
    <w:semiHidden/>
    <w:rsid w:val="006E6A0D"/>
    <w:rPr>
      <w:sz w:val="20"/>
      <w:szCs w:val="20"/>
    </w:rPr>
  </w:style>
  <w:style w:type="paragraph" w:styleId="CommentSubject">
    <w:name w:val="annotation subject"/>
    <w:basedOn w:val="CommentText"/>
    <w:next w:val="CommentText"/>
    <w:link w:val="CommentSubjectChar"/>
    <w:uiPriority w:val="99"/>
    <w:semiHidden/>
    <w:unhideWhenUsed/>
    <w:rsid w:val="006E6A0D"/>
    <w:rPr>
      <w:b/>
      <w:bCs/>
    </w:rPr>
  </w:style>
  <w:style w:type="character" w:customStyle="1" w:styleId="CommentSubjectChar">
    <w:name w:val="Comment Subject Char"/>
    <w:basedOn w:val="CommentTextChar"/>
    <w:link w:val="CommentSubject"/>
    <w:uiPriority w:val="99"/>
    <w:semiHidden/>
    <w:rsid w:val="006E6A0D"/>
    <w:rPr>
      <w:b/>
      <w:bCs/>
      <w:sz w:val="20"/>
      <w:szCs w:val="20"/>
    </w:rPr>
  </w:style>
  <w:style w:type="paragraph" w:styleId="BalloonText">
    <w:name w:val="Balloon Text"/>
    <w:basedOn w:val="Normal"/>
    <w:link w:val="BalloonTextChar"/>
    <w:uiPriority w:val="99"/>
    <w:semiHidden/>
    <w:unhideWhenUsed/>
    <w:rsid w:val="006E6A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A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3</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pc</cp:lastModifiedBy>
  <cp:revision>6</cp:revision>
  <dcterms:created xsi:type="dcterms:W3CDTF">2019-02-05T11:10:00Z</dcterms:created>
  <dcterms:modified xsi:type="dcterms:W3CDTF">2019-02-05T15:56:00Z</dcterms:modified>
</cp:coreProperties>
</file>